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center"/>
        <w:rPr/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>ИОТ №4</w:t>
      </w:r>
    </w:p>
    <w:p>
      <w:pPr>
        <w:pStyle w:val="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ab/>
        <w:tab/>
        <w:tab/>
        <w:tab/>
        <w:tab/>
        <w:tab/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Приложение № 4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>к приказу МБУЗ ЦГБ г. Азова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jc w:val="center"/>
        <w:rPr/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Инструкция по охране труда 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</w:t>
      </w: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для водителя автомобиля скорой помощи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1. Общие требования охраны труда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Водитель автомобиля "Скорая помощь" – это профессия повышенной опасности, к которой предъявляются дополнительные требования безопасности труда, включающие в себя специальные требования по обучению, аттестации, допуску к самостоятельной работе, инструктажу по охране труда и периодической проверке знаний по профессии и безопасности труда.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 К выполнению работы по профессии водитель автомобиля "Скорая помощь" (далее – водитель автомобиля) допускаются лица не моложе 18 лет, имеющие водительское удостоверение и стаж непрерывной работы водителем не менее 3 лет, прошедшие медицинский осмотр, не имеющие противопоказаний по состоянию здоровья, имеющие необходимую теоретическую и практическую подготовку, прошедшие вводный и первичный на рабочем месте инструктажи по охране труда и обучение и проверку знаний Правил дорожного движения и практических навыков вождения автомобиля, аттестованные квалификационной комиссией и получившие допуск к самостоятельной работе.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Водитель должен периодически, не реже одного раза в год проходить проверку знаний требований безопасности и получить допуск к работам повышенной опасности.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Водитель, независимо от квалификации и стажа работы, не реже одного раза в три месяца должен проходить повторный инструктаж по охране труда, а также по Правилам дорожного движения; в случае нарушения водителем требований безопасности труда, при перерыве в работе более чем на 30 календарных дней, он должен пройти внеплановый инструктаж.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 Водитель автомобиля, допущенный к самостоятельной работе, должен знать: его технические характеристики; принцип работы автомобиля и отдельных его агрегатов; режим работы, установленные ограничения и особенности эксплуатации в осенне-зимний и весенне-летний периоды года.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Перед началом самостоятельной работы водитель должен пройти стажировку под руководством опытного водителя для приобретения практических навыков вождения автомобиля.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 Водитель, показавший неудовлетворительные знания требований безопасности и Правил дорожного движения, к самостоятельной работе не допускается.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Водитель, направленный для участия в несвойственных его профессии работах, должен пройти целевой инструктаж по безопасному выполнению предстоящих работ.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1.9. Водителю запрещается пользоваться инструментом, приспособлениями и оборудованием, безопасному обращению с которыми он не обучен.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1.10. Во время работы на водителя автомобиля могут оказывать неблагоприятное воздействие в основном следующие опасные и вредные производственные факторы: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высокое нервно-эмоциональное напряжение, особенно при резком торможении, обгоне, проезде нерегулируемых перекрестков, встраивании в транспортный поток и т.п.;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недостаточная освещенность проезжей части (при работе в темное время суток);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слепящее действие света фар от встречных автомобилей;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повышенное скольжение дороги (вследствие обледенения, увлажнения и замасливания поверхности покрытия);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нагретые до высокой температуры части двигателя;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горячий пар и охлаждающая двигатель жидкость;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повышенная загазованность и запыленность воздуха;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повышенная концентрация паров бензина в воздухе;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острые кромки, заусенцы, шероховатости на поверхности деталей и узлов автомобиля, инструмента (при его техническом обслуживании и ремонте);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вывешенная масса автомобиля (например, с помощью домкрата) при работе под ним;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серная кислота, входящая в состав электролита (при работе с аккумуляторной батареей);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физические перегрузки (при перемещении тяжелых предметов, например, колеса, аккумулятора и т.п.);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неудобная рабочая поза (например, при выполнении ремонтных работ или технического обслуживания под автомобилем);</w:t>
      </w:r>
    </w:p>
    <w:p>
      <w:pPr>
        <w:pStyle w:val="Normal"/>
        <w:numPr>
          <w:ilvl w:val="0"/>
          <w:numId w:val="1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переохлаждение организма (например, при ремонте вне основного места базирования, в дорожных условиях).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1.11. Водителю следует помнить о токсичности веществ, входящих в состав топлива, масел и др. жидкостей и соблюдать правила личной гигиены; перед приемом пищи необходимо мыть руки с мылом.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1.12. Водителю следует помнить о высокой пожароопасности топлива и особое внимание уделять вопросам пожарной безопасности.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1.13. Для предупреждения возможности возникновения пожара водитель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1.14. Водитель обязан соблюдать трудовую и производственную дисциплину, правила внутреннего трудового распорядка; следует помнить, что употребление спиртных напитков, как правило, приводит к несчастным случаям.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1.15. Водитель должен соблюдать установленный для него режим рабочего времени и времени отдыха; в случае заболевания, плохого самочувствия, недостаточного отдыха водитель обязан доложить о своем состоянии непосредственному руководителю и обратиться за медицинской помощью.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1.16. Если с кем-либо из работников произошел несчастный случай, то пострадавшему необходимо оказать первую помощь, сообщить о случившемся руководителю и сохранить обстановку происшествия, если это не создает опасности для окружающих.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1.17. Водитель, при необходимости, должен уметь оказать первую помощь, пользоваться медицинской аптечкой.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1.18. Водитель, допустивший нарушение или невыполнение требований инструкции по охране труда, может быть привлечен к ответственности согласно действующему законодательству.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2. Требования охраны труда перед началом работы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Перед выездом на линию водитель должен пройти прдрейсовый медицинский осмотр и получить отметку в путевом листе. Водитель, у которого установлен факт употребления алкогольных напитков или наркотических средств, к работе не допускается.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2.2. Водитель, находящийся в болезненном или утомленном состоянии, не должен садиться за руль автомобиля, так как это может привести к дорожно-транспортному происшествию.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2.3. Перед выездом на линию водитель должен проверить исправность тормозов, рулевого управления, освещения, звукового сигнала, стеклоочистителей, состояние аккумулятора, отсутствие утечки топлива, масла, охлаждающей жидкости, проверить давление в шинах; выезжать на линию на непроверенной машине или с неисправностями запрещено.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2.4. Если автомашина исправна, то перед выездом следует проверить укомплектованность ее запасным колесом, огнетушителем, медицинской аптечкой и буксировочным тросом; кроме того, автомобиль должен быть снабжен набором исправных инструментов и приспособлений, в том числе, домкратом, пусковой рукояткой, переносной лампой, насосом для накачивания шин, гаечными ключами; в автомобиле должны быть клинья, упорные колодки для подкладывания под колеса.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2.5. Перед выездом водитель должен проверить наличие необходимых документов, в том числе, удостоверения на право вождения автомобиля.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3. Требования охраны труда во время работы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При запуске двигателя водителю следует проверить, заторможен ли автомобиль стояночным тормозом, поставлен ли рычаг переключения передач в нейтральное положение.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При работе на линии водитель не должен передавать управление автомобилем лицам, не имеющим при себе удостоверения на право управления легковым автомобилем или не указанным в путевом листе, а также лицам, находящимся в состоянии алкогольного или наркотического опьянения.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3.3. Во время движения следует избегать резких торможений и поворотов, если они не вызваны обстановкой на дороге или соображениями безопасности.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3.4. Скорость движения автомобиля следует выбирать с учетом интенсивности движения, дорожных и погодных условий.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3.5. Водитель должен выбирать интервал между движущимися автомобилями в зависимости от скорости и состояния дороги; при движении по мокрой и скользкой дороге тормозной путь значительно увеличивается, поэтому интервал между автомобилями необходимо увеличить.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3.6. При маневрировании, перестраивании из ряда в ряд, обгоне, водитель должен убедиться в полной безопасности маневра.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3.7. С наступлением темноты водитель должен включить осветительные приборы: на неосвещенных участках дороги - дальний или ближний свет фар, а на освещенных - ближний свет фар и (или) габаритные огни.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3.8. Для того чтобы не ослеплять водителей встречных автомобилей, дальний свет фар следует переключить на ближний за 150 м до идущего навстречу транспортного средства.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3.9. При разъезде не следует смотреть на фары встречного автомобиля; если же произошло ослепление светом встречного автомобиля, необходимо, не меняя полосы движения, снизить скорость или остановиться и включить аварийную сигнализацию.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3.10. Во время остановки или стоянки на неосвещенном участке дороги необходимо включить габаритные огни; при неисправности осветительных приборов автомобиль вне населенных пунктов должен быть отведен за пределы проезжей части дороги, а если это невозможно, водитель обязан включить аварийную сигнализацию, а при ее отсутствии или неисправности позади автомобиля на расстоянии 25-30 м от него установить знак аварийной остановки или мигающий красный фонарь.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3.11. Водитель должен быть особенно внимательным при движении задним ходом; нельзя создавать помехи для других участников движения; перед подачей автомобиля назад необходимо убедиться, что его никто не объезжает и, что сзади нет людей или каких-нибудь препятствий.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3.12. В том случае, когда возникает необходимость временно покинуть автомобиль, водитель должен выключить двигатель, автомобиль затормозить стояночным тормозом; ключ от замка зажигания следует взять с собой, а двери запереть.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3.13. Перед выходом из кабины автомобиля на проезжую часть дороги необходимо предварительно убедиться в отсутствии опасности, связанной с движением транспортных средств, как в попутном, так и встречном направлениях.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3.14. Отдыхать в кабине автомобиля допускается только при неработающем двигателе, так как в противном случае это может привести к отравлению окисью углерода, содержащейся в выхлопных газах автомобиля.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3.15. Если во время работы на линии возникли какие-либо технические неисправности, требующие немедленного устранения, водитель должен поставить автомобиль на обочину и осмотреть его; к ремонту можно приступать, если есть все необходимые инструменты и если объем его соответствует разрешенному на линии: монтаж и демонтаж шин, смена колес, продувка в системе питания, проверка действия приборов зажигания, устранение неисправностей в системе освещения, подтяжка ослабленных креплений и др.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3.16. При техническом обслуживании и ремонте автомобиля следует пользоваться исправным и предназначенным для этой цели инструментом.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3.17. Гаечные ключи должны подбираться соответственно размерам гаек и болтов; не следует работать гаечными ключами с непараллельными, изношенными губками; не разрешается отвертывание гаек ключами больших размеров с подкладыванием металлических пластинок между гранями гайки и ключа, а также удлинение рукоятки ключа путем присоединения другого ключа или трубы.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3.18. Поверхность всех ручек для инструментов должна быть гладкая, без заусенцев и трещин; не следует пользоваться инструментом с плохо укрепленной деревянной ручкой, а также с неисправной ручкой или без металлического кольца на ней.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3.19. При необходимости подъема части автомобиля домкратом водитель должен выполнить при этом следующие меры безопасности: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установить под колеса, которые не предполагается поднимать, противооткатные упоры (башмаки);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вывешивании автомобиля на грунтовой поверхности необходимо выровнять место установки домкрата, положить широкую подкладку и установить на нее домкрат в строго вертикальном положении;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подъем следует осуществлять плавно, без рывков;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выполняя работы, связанные со снятием колес, под поднятый автомобиль необходимо подставить козелки; нельзя применять вместо козелков в качестве подставок случайные предметы (ящики, камни, диски колес и т.п.);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постановке козелков с обеих сторон вывешенной части автомобиля необходимо применять козелки только одинаковой высоты и устанавливать их в местах, предусмотренных инструкцией по эксплуатации данной модели автомобиля;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увеличивать высоту козелков путем установки на них или под ними посторонних предметов (досок, кирпичей и т.п.) запрещается;</w:t>
      </w:r>
    </w:p>
    <w:p>
      <w:pPr>
        <w:pStyle w:val="Normal"/>
        <w:numPr>
          <w:ilvl w:val="0"/>
          <w:numId w:val="2"/>
        </w:numPr>
        <w:ind w:left="780" w:right="18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 разрешается производить дополнительный подъем вторым домкратом уже вывешенного на домкрате автомобиля, так как это может привести к его падению; при необходимости произвести дополнительный подъем вторым домкратом, вывешенную часть автомобиля следует опустить на козелок, а затем осуществлять дополнительный подъем.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3.20. Запрещается находиться под автомобилем при работающем двигателе; при этом недопустимо испытывать тормозную систему.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3.21. Для работы лежа под автомобилем во избежание простудных заболеваний из-за переохлаждения организма следует пользоваться специальным лежаком.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3.22. При работе под автомобилем следует располагаться таким образом, чтобы ноги работающего не высовывались из-под автомобиля и не находились на проезжей части дороги во избежание наезда на них проезжающим мимо транспортом.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3.23. Систему питания можно ремонтировать только на холодном двигателе; при отвертывании штуцеров бензопроводов необходимо под место разъема подставить какую-нибудь посуду, чтобы бензин не попал на двигатель; продувать топливную систему следует только при помощи насоса.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3.24. При заправке автомобиля бензином запрещается курение и пользование огнем.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3.25. Для перелива бензина необходимо пользоваться только специальным устройством; засасывать через шланг бензин ртом запрещается.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3.26. При заправке автомобиля топливом водителю следует пользоваться рукавицами, не допуская попадания бензина на кожу рук и тела.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3.27. Следует помнить, что бензин является токсичным веществом и оказывает неблагоприятное воздействие на организм человека при вдыхании его паров, загрязнении им тела, одежды, попадании его в организм с пищей и питьевой водой.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3.28. Для предупреждения отравления тормозной жидкостью не разрешается засасывать ее при переливании из одной тары в другую с помощью шланга; не следует курить и принимать пищу во время работы с тормозной жидкостью, а по окончании работы с ней необходимо тщательно вымыть руки с мылом.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3.29. Для того, чтобы избежать ожогов рук и лица паром или горячей охлаждающей жидкостью, пробку радиатора на горячем двигателе следует открывать в рукавицах, или накрыв ее ветошью (тряпкой); пробку надо открывать осторожно, не допуская интенсивного выхода пара в сторону водителя.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3.30. При работе с аккумуляторной батареей следует соблюдать осторожность, поскольку в состав электролита входит серная кислота, способная при попадании на кожу или в глаза вызвать сильный химический ожог.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3.31. Поскольку во время подзарядки аккумулятора выделяется водород, который в смеси с кислородом воздуха может образовать взрывоопасную смесь, курить и пользоваться открытым огнем не разрешается; при этом аккумуляторные пробки должны быть открыты; во время подзарядки не следует близко наклоняться к аккумулятору во избежание ожога лица брызгами электролита.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4. Требования охраны труда в аварийных ситуациях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В случае дорожно-транспортного происшествия (ДТП) водитель, причастный к нему, должен остановиться и включить аварийную сигнализацию, а при ее неисправности или отсутствии выставить на расстоянии 30-40 м позади автомобиля знак аварийной остановки или мигающий красный фонарь и не трогать с места автомобиль и предметы, имеющие отношение к происшествию.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4.2. После оказания помощи пострадавшим необходимо сообщить о случившемся в ГИБДД; если есть очевидцы ДТП, следует записать их фамилии и адреса и ожидать прибытия работников ГИБДД.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4.3. Если ДТП не причинило вреда здоровью людей или существенного материального ущерба, при взаимном согласии в оценке обстоятельств случившегося и отсутствии неисправностей транспортных средств, с которыми их дальнейшее движение запрещено, водители могут прибыть на ближайший пост ГИБДД для оформления ДТП.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4.4. При необходимости отбуксировать неисправный автомобиль, буксировку можно осуществить либо на жесткой, либо на гибкой сцепке; при этом водитель буксируемого автомобиля должен находиться за рулем своего автомобиля.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4.5. При буксировке на гибкой сцепке у буксируемого автомобиля должны быть исправны тормозная система и рулевое управление, а при буксировке на жесткой сцепке - рулевое управление.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4.6. Жесткая сцепка должна обеспечивать расстояние между автомобилями не более 4 м, а гибкая - в пределах 4-6 м; при гибкой сцепке трос должен быть через каждый метр обозначен сигнальными флажками.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4.7. Скорость при буксировке не должна превышать 50 км/ч.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4.8. При буксировке в светлое время суток независимо от условий видимости на буксирующем транспортном средстве должен быть включен ближний свет фар, а на буксируемом в любое время суток - габаритные огни.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4.9. Водитель автомобиля, буксируемого на гибкой сцепке, должен следить за тем, чтобы буксир был все время натянут; это предохранит его от обрыва, а автомобиль от рывков и исключит возможность наезда буксируемого автомобиля на буксирующий в случае резкого торможения.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4.10. Буксировка автомобиля на гибкой сцепке в гололедицу запрещается.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4.11. На случай возникновения пожара, автомобиль должен быть укомплектован порошковым огнетушителем.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5. Требования охраны труда по окончании работы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По окончании работы водитель должен привести в порядок автомобиль, поставить его в установленное место, выключить зажигание, затормозить автомобиль стояночным тормозом, установить рычаг переключения передач в нейтральное положение, закрыть двери на ключ.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5.2. Если у водителя имеются замечания к техническому состоянию автомобиля, он должен сообщить об этом механику гаража.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5.3. По окончании работы необходимо тщательно вымыть руки теплой водой с мыло</w:t>
      </w:r>
      <w:r>
        <w:rPr>
          <w:rFonts w:cs="Times New Roman"/>
          <w:color w:val="000000"/>
          <w:sz w:val="28"/>
          <w:szCs w:val="28"/>
          <w:lang w:val="ru-RU"/>
        </w:rPr>
        <w:t>м.</w:t>
      </w:r>
    </w:p>
    <w:p>
      <w:pPr>
        <w:pStyle w:val="Normal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tbl>
      <w:tblPr>
        <w:tblStyle w:val="a3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3"/>
        <w:gridCol w:w="2902"/>
        <w:gridCol w:w="2208"/>
      </w:tblGrid>
      <w:tr>
        <w:trPr>
          <w:trHeight w:val="1184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>
        <w:trPr>
          <w:trHeight w:val="1175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>
        <w:trPr>
          <w:trHeight w:val="2109" w:hRule="atLeast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tLeast" w:line="20" w:beforeAutospacing="0" w:before="0" w:after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>
      <w:pPr>
        <w:pStyle w:val="Normal"/>
        <w:spacing w:before="280" w:after="280"/>
        <w:jc w:val="both"/>
        <w:rPr/>
      </w:pPr>
      <w:r>
        <w:rPr/>
      </w:r>
    </w:p>
    <w:sectPr>
      <w:type w:val="nextPage"/>
      <w:pgSz w:w="12240" w:h="15840"/>
      <w:pgMar w:left="1440" w:right="1440" w:header="0" w:top="851" w:footer="0" w:bottom="7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bidi w:val="0"/>
      <w:spacing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2753"/>
    <w:pPr>
      <w:spacing w:before="0"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LibreOffice/5.4.7.2$Windows_x86 LibreOffice_project/c838ef25c16710f8838b1faec480ebba495259d0</Application>
  <Pages>10</Pages>
  <Words>2334</Words>
  <Characters>15579</Characters>
  <CharactersWithSpaces>18083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2021-07-02T07:07:00Z</dcterms:created>
  <dc:creator>Eric</dc:creator>
  <dc:description/>
  <dc:language>ru-RU</dc:language>
  <cp:lastModifiedBy/>
  <dcterms:modified xsi:type="dcterms:W3CDTF">2022-03-23T09:52:34Z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